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054E" w14:textId="10F67033" w:rsidR="0059489F" w:rsidRPr="007C2E71" w:rsidRDefault="00F24275" w:rsidP="0059489F">
      <w:pPr>
        <w:keepNext/>
        <w:jc w:val="center"/>
        <w:rPr>
          <w:rFonts w:cstheme="minorHAnsi"/>
          <w:b/>
          <w:sz w:val="72"/>
          <w:szCs w:val="44"/>
          <w:u w:val="single"/>
        </w:rPr>
      </w:pPr>
      <w:r w:rsidRPr="00F24275">
        <w:rPr>
          <w:b/>
          <w:bCs/>
          <w:sz w:val="72"/>
          <w:szCs w:val="72"/>
          <w:u w:val="single"/>
        </w:rPr>
        <w:t>ΥΔΡΟΣΟΥΛΦΙΤ</w:t>
      </w:r>
    </w:p>
    <w:p w14:paraId="09E92288" w14:textId="77777777" w:rsidR="00253186" w:rsidRDefault="0059489F" w:rsidP="00040249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73214D6C" wp14:editId="5FA425BD">
            <wp:extent cx="1076325" cy="105699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00" cy="10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CC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3748A717" wp14:editId="6E87666C">
            <wp:extent cx="1057216" cy="103822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20" cy="106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E80CB" w14:textId="77777777" w:rsidR="00FD45CC" w:rsidRPr="007A056D" w:rsidRDefault="00213CB2" w:rsidP="00FD45CC">
      <w:pPr>
        <w:keepNext/>
        <w:jc w:val="center"/>
        <w:rPr>
          <w:rFonts w:cstheme="minorHAnsi"/>
          <w:b/>
          <w:sz w:val="44"/>
          <w:szCs w:val="36"/>
        </w:rPr>
      </w:pPr>
      <w:r w:rsidRPr="007A056D">
        <w:rPr>
          <w:rFonts w:cstheme="minorHAnsi"/>
          <w:b/>
          <w:sz w:val="44"/>
          <w:szCs w:val="36"/>
        </w:rPr>
        <w:t>ΚΙΝΔΥΝΟΣ</w:t>
      </w:r>
    </w:p>
    <w:p w14:paraId="3C505E42" w14:textId="77777777" w:rsidR="00F24275" w:rsidRPr="009336EF" w:rsidRDefault="00F24275" w:rsidP="00F24275">
      <w:pPr>
        <w:keepNext/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9336EF">
        <w:rPr>
          <w:b/>
          <w:bCs/>
          <w:sz w:val="36"/>
          <w:szCs w:val="36"/>
          <w:u w:val="single"/>
        </w:rPr>
        <w:t xml:space="preserve">UFI: NG70-909X-J00Q-DJFM </w:t>
      </w:r>
    </w:p>
    <w:p w14:paraId="7AECF1C1" w14:textId="7F41088A" w:rsidR="009B28C6" w:rsidRPr="00DA2864" w:rsidRDefault="00F24275" w:rsidP="0059489F">
      <w:pPr>
        <w:keepNext/>
        <w:spacing w:after="0" w:line="240" w:lineRule="auto"/>
        <w:rPr>
          <w:b/>
          <w:bCs/>
          <w:sz w:val="28"/>
          <w:szCs w:val="28"/>
        </w:rPr>
      </w:pPr>
      <w:r w:rsidRPr="00F24275">
        <w:rPr>
          <w:b/>
          <w:bCs/>
          <w:sz w:val="28"/>
          <w:szCs w:val="28"/>
        </w:rPr>
        <w:t xml:space="preserve">                                               </w:t>
      </w:r>
    </w:p>
    <w:p w14:paraId="7BB310E8" w14:textId="77777777" w:rsidR="00FD45CC" w:rsidRPr="006D4722" w:rsidRDefault="00FD45CC" w:rsidP="007A056D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49A6F736" w14:textId="415F5B82" w:rsidR="00833EB5" w:rsidRDefault="00F24275" w:rsidP="00833EB5">
      <w:pPr>
        <w:keepNext/>
        <w:spacing w:after="0" w:line="240" w:lineRule="auto"/>
        <w:jc w:val="both"/>
      </w:pPr>
      <w:r>
        <w:t xml:space="preserve">H251 Αυτοθερμαίνεται: μπορεί να αναφλεγεί. H302 Επιβλαβές σε περίπτωση κατάποσης. H319 Προκαλεί σοβαρό οφθαλμικό ερεθισμό. </w:t>
      </w:r>
    </w:p>
    <w:p w14:paraId="62F240E7" w14:textId="77777777" w:rsidR="00F24275" w:rsidRDefault="00F24275" w:rsidP="00833EB5">
      <w:pPr>
        <w:keepNext/>
        <w:spacing w:after="0" w:line="240" w:lineRule="auto"/>
        <w:jc w:val="both"/>
        <w:rPr>
          <w:rFonts w:cstheme="minorHAnsi"/>
          <w:u w:val="single"/>
        </w:rPr>
      </w:pPr>
    </w:p>
    <w:p w14:paraId="2B1DCCA9" w14:textId="77777777" w:rsidR="00FD45CC" w:rsidRPr="006D4722" w:rsidRDefault="00FD45CC" w:rsidP="007A056D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229B2511" w14:textId="1EA0A0F5" w:rsidR="007C2E71" w:rsidRDefault="00F24275" w:rsidP="00F24275">
      <w:pPr>
        <w:keepNext/>
        <w:spacing w:after="0" w:line="240" w:lineRule="auto"/>
        <w:jc w:val="both"/>
        <w:rPr>
          <w:rFonts w:cstheme="minorHAnsi"/>
        </w:rPr>
      </w:pPr>
      <w:r>
        <w:t>P102 Μακριά από παιδιά. P220 Να φυλάσσεται μακριά από ενδύματα και άλλα καύσιμα υλικά. P235+P410 Να διατηρείται δροσερό. Να προστατεύεται από τις ηλιακές ακτίνες. P264 Πλύνετε σχολαστικά μετά το χειρισμό. P270 Μην τρώτε, πίνετε ή καπνίζετε, όταν χρησιμοποιείτε αυτό το προϊόν. P301+P330+P331 ΣΕ ΠΕΡΙΠΤΩΣΗ ΚΑΤΑΠΟΣΗΣ: Ξεπλύνετε το στόμα. ΜΗΝ προκαλέσετε εμετό. P305+P351+P338 ΣΕ ΠΕΡΙΠΤΩΣΗ ΕΠΑΦΗΣ ΜΕ ΤΑ ΜΑΤΙΑ: Ξεπλύνετε προσεκτικά με νερό για αρκετά λεπτά. Αν υπάρχουν φακοί επαφής, αφαιρέστε τους, αν είναι εύκολο. Συνεχίστε να ξεπλένετε. P312 Καλέστε το ΚΕΝΤΡΟ ΔΗΛΗΤΗΡΙΑΣΕΩΝ/γιατρό, αν αισθανθείτε αδιαθεσία. P337+P313 Εάν δεν υποχωρεί ο οφθαλμικός ερεθισμός: Συμβουλευθείτε/Επισκεφθείτε γιατρό. P407 Να υπάρχει κενό αέρος μεταξύ των σωρών ή παλετών. P413 Οι σωροί χύδην με βάρος άνω των 1 kg/2,2 lbs αποθηκεύονται σε θερμοκρασίες που δεν υπερβαίνουν τους 50 °C / 122 °F P420 Αποθηκεύεται χωριστά. P501 Διάθεση του περιεχομένου/περιέκτη σύμφωνα με τους τοπικούς/περιφερειακούς/εθνικούς/ διεθνείς κανονισμούς.</w:t>
      </w:r>
    </w:p>
    <w:p w14:paraId="3E22DC7E" w14:textId="77777777" w:rsidR="00833EB5" w:rsidRPr="007C2E71" w:rsidRDefault="00833EB5" w:rsidP="00833EB5">
      <w:pPr>
        <w:keepNext/>
        <w:spacing w:after="0" w:line="240" w:lineRule="auto"/>
        <w:jc w:val="both"/>
        <w:rPr>
          <w:rFonts w:cstheme="minorHAnsi"/>
        </w:rPr>
      </w:pPr>
    </w:p>
    <w:p w14:paraId="11E825F2" w14:textId="77777777" w:rsidR="00833EB5" w:rsidRPr="00833EB5" w:rsidRDefault="0059489F" w:rsidP="00833EB5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833EB5">
        <w:rPr>
          <w:rFonts w:cstheme="minorHAnsi"/>
          <w:b/>
          <w:u w:val="single"/>
        </w:rPr>
        <w:t>Συμπληρωματικές δηλώσεις:</w:t>
      </w:r>
      <w:r w:rsidR="00833EB5" w:rsidRPr="00833EB5">
        <w:rPr>
          <w:rFonts w:cstheme="minorHAnsi"/>
          <w:b/>
          <w:u w:val="single"/>
        </w:rPr>
        <w:t xml:space="preserve"> </w:t>
      </w:r>
    </w:p>
    <w:p w14:paraId="14D5F2E3" w14:textId="4E5522C2" w:rsidR="00F36D3B" w:rsidRPr="00F36D3B" w:rsidRDefault="00F24275" w:rsidP="00F36D3B">
      <w:pPr>
        <w:keepNext/>
        <w:spacing w:after="0" w:line="240" w:lineRule="auto"/>
        <w:jc w:val="both"/>
        <w:rPr>
          <w:rFonts w:cstheme="minorHAnsi"/>
        </w:rPr>
      </w:pPr>
      <w:r>
        <w:t>EUH031 Σε επαφή με οξέα ελευθερώνονται τοξικά αέρια.</w:t>
      </w:r>
    </w:p>
    <w:p w14:paraId="2418273E" w14:textId="50080910" w:rsidR="009B28C6" w:rsidRPr="00DA2864" w:rsidRDefault="00F24275" w:rsidP="00DA2864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24275">
        <w:rPr>
          <w:rFonts w:ascii="Calibri" w:eastAsia="Calibri" w:hAnsi="Calibri" w:cs="Calibri"/>
          <w:b/>
          <w:sz w:val="28"/>
          <w:szCs w:val="28"/>
          <w:lang w:val="en-US"/>
        </w:rPr>
        <w:t>UN</w:t>
      </w:r>
      <w:r w:rsidRPr="00F24275">
        <w:rPr>
          <w:rFonts w:ascii="Calibri" w:eastAsia="Calibri" w:hAnsi="Calibri" w:cs="Calibri"/>
          <w:b/>
          <w:sz w:val="28"/>
          <w:szCs w:val="28"/>
        </w:rPr>
        <w:t xml:space="preserve">:1384 </w:t>
      </w:r>
      <w:r w:rsidRPr="00F24275">
        <w:rPr>
          <w:rFonts w:ascii="Calibri" w:eastAsia="Calibri" w:hAnsi="Calibri" w:cs="Calibri"/>
          <w:b/>
          <w:sz w:val="28"/>
          <w:szCs w:val="28"/>
          <w:lang w:val="en-US"/>
        </w:rPr>
        <w:t>Class</w:t>
      </w:r>
      <w:r w:rsidRPr="00F24275">
        <w:rPr>
          <w:rFonts w:ascii="Calibri" w:eastAsia="Calibri" w:hAnsi="Calibri" w:cs="Calibri"/>
          <w:b/>
          <w:sz w:val="28"/>
          <w:szCs w:val="28"/>
        </w:rPr>
        <w:t xml:space="preserve">:4.2 </w:t>
      </w:r>
      <w:r w:rsidRPr="00F24275">
        <w:rPr>
          <w:rFonts w:ascii="Calibri" w:eastAsia="Calibri" w:hAnsi="Calibri" w:cs="Calibri"/>
          <w:b/>
          <w:sz w:val="28"/>
          <w:szCs w:val="28"/>
          <w:lang w:val="en-US"/>
        </w:rPr>
        <w:t>PG</w:t>
      </w:r>
      <w:r w:rsidR="00F36D3B">
        <w:rPr>
          <w:rFonts w:ascii="Calibri" w:eastAsia="Calibri" w:hAnsi="Calibri" w:cs="Calibri"/>
          <w:b/>
          <w:sz w:val="28"/>
          <w:szCs w:val="28"/>
        </w:rPr>
        <w:t>:</w:t>
      </w:r>
      <w:r w:rsidRPr="00F24275">
        <w:rPr>
          <w:rFonts w:ascii="Calibri" w:eastAsia="Calibri" w:hAnsi="Calibri" w:cs="Calibri"/>
          <w:b/>
          <w:sz w:val="28"/>
          <w:szCs w:val="28"/>
          <w:lang w:val="en-US"/>
        </w:rPr>
        <w:t>II</w:t>
      </w:r>
    </w:p>
    <w:p w14:paraId="5EE8B663" w14:textId="335D79D8" w:rsidR="00F24275" w:rsidRDefault="00833EB5" w:rsidP="00833EB5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  <w:r w:rsidRPr="00251809">
        <w:rPr>
          <w:rFonts w:ascii="Calibri" w:eastAsia="Calibri" w:hAnsi="Calibri" w:cs="Calibri"/>
          <w:b/>
          <w:bCs/>
          <w:u w:val="single"/>
        </w:rPr>
        <w:t xml:space="preserve">ΓΙΑ ΕΠΑΓΓΕΛΜΑΤΙΚΗ </w:t>
      </w:r>
      <w:r w:rsidR="00F24275">
        <w:rPr>
          <w:rFonts w:ascii="Calibri" w:eastAsia="Calibri" w:hAnsi="Calibri" w:cs="Calibri"/>
          <w:b/>
          <w:bCs/>
          <w:u w:val="single"/>
        </w:rPr>
        <w:t xml:space="preserve">&amp; ΚΑΤΑΝΑΛΩΤΙΚΗ </w:t>
      </w:r>
      <w:r w:rsidRPr="00251809">
        <w:rPr>
          <w:rFonts w:ascii="Calibri" w:eastAsia="Calibri" w:hAnsi="Calibri" w:cs="Calibri"/>
          <w:b/>
          <w:bCs/>
          <w:u w:val="single"/>
        </w:rPr>
        <w:t>ΧΡΗΣΗ</w:t>
      </w:r>
    </w:p>
    <w:p w14:paraId="5ABD5233" w14:textId="3F2E1557" w:rsidR="009267F1" w:rsidRDefault="00833EB5" w:rsidP="00F36D3B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  <w:r w:rsidRPr="00251809">
        <w:rPr>
          <w:rFonts w:ascii="Calibri" w:eastAsia="Calibri" w:hAnsi="Calibri" w:cs="Calibri"/>
          <w:b/>
          <w:bCs/>
          <w:u w:val="single"/>
        </w:rPr>
        <w:t>Τηλ. Κέντρου Δηλητηριάσεων: 210 7793777</w:t>
      </w:r>
    </w:p>
    <w:p w14:paraId="6A9ACF1A" w14:textId="77777777" w:rsidR="00F36D3B" w:rsidRPr="00F36D3B" w:rsidRDefault="00F36D3B" w:rsidP="00F36D3B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9B28C6" w:rsidRPr="0013209B" w14:paraId="2AD78299" w14:textId="77777777" w:rsidTr="00BE41F1">
        <w:tc>
          <w:tcPr>
            <w:tcW w:w="4679" w:type="dxa"/>
          </w:tcPr>
          <w:p w14:paraId="59A9196A" w14:textId="77777777" w:rsidR="009B28C6" w:rsidRPr="009B28C6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9B28C6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9B28C6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9B28C6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9B28C6">
              <w:rPr>
                <w:rFonts w:ascii="Calibri" w:eastAsia="Calibri" w:hAnsi="Calibri" w:cs="Calibri"/>
                <w:b/>
                <w:color w:val="002060"/>
                <w:lang w:val="en-US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4740DEE9" w14:textId="77777777" w:rsidR="009B28C6" w:rsidRPr="009B28C6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9B28C6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9B28C6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9B28C6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9B28C6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1EB45D99" w14:textId="77777777" w:rsidR="009B28C6" w:rsidRPr="0041084D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Τηλ: 210-4124518 Fax: 210-4101607</w:t>
            </w:r>
          </w:p>
          <w:p w14:paraId="08777EF7" w14:textId="77777777" w:rsidR="009B28C6" w:rsidRPr="0041084D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Υποκ/μα: ΒΙΠΑ Ασπροπύργου Ο.Τ.11 19300</w:t>
            </w:r>
          </w:p>
          <w:p w14:paraId="6B4E8F09" w14:textId="77777777" w:rsidR="009B28C6" w:rsidRPr="005C5637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6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3FD24D26" w14:textId="77777777" w:rsidR="009B28C6" w:rsidRPr="005C5637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01E66E78" w14:textId="77777777" w:rsidR="009B28C6" w:rsidRPr="0041084D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0028A5E6" w14:textId="77777777" w:rsidR="009B28C6" w:rsidRPr="0041084D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Office: 35, Gounari str.Piraeus 18531</w:t>
            </w:r>
          </w:p>
          <w:p w14:paraId="327113CB" w14:textId="77777777" w:rsidR="009B28C6" w:rsidRPr="0041084D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Τel: 210-4124518 Fax: 210-4101607</w:t>
            </w:r>
          </w:p>
          <w:p w14:paraId="371115CD" w14:textId="77777777" w:rsidR="009B28C6" w:rsidRPr="0041084D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Warehouse: Industrial Area Aspropyrgos, 19300</w:t>
            </w:r>
          </w:p>
          <w:p w14:paraId="257E38DC" w14:textId="77777777" w:rsidR="009B28C6" w:rsidRPr="00465B9E" w:rsidRDefault="009B28C6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76580C29" w14:textId="77777777" w:rsidR="009B28C6" w:rsidRPr="007F3278" w:rsidRDefault="00F36D3B" w:rsidP="00BE41F1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8" w:history="1">
              <w:r w:rsidR="009B28C6">
                <w:rPr>
                  <w:rStyle w:val="-"/>
                  <w:lang w:val="en-US"/>
                </w:rPr>
                <w:t>www</w:t>
              </w:r>
              <w:r w:rsidR="009B28C6">
                <w:rPr>
                  <w:rStyle w:val="-"/>
                </w:rPr>
                <w:t>.</w:t>
              </w:r>
              <w:r w:rsidR="009B28C6">
                <w:rPr>
                  <w:rStyle w:val="-"/>
                  <w:lang w:val="en-US"/>
                </w:rPr>
                <w:t>kalochem</w:t>
              </w:r>
              <w:r w:rsidR="009B28C6">
                <w:rPr>
                  <w:rStyle w:val="-"/>
                </w:rPr>
                <w:t>.</w:t>
              </w:r>
              <w:r w:rsidR="009B28C6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2D20AD67" w14:textId="77777777" w:rsidR="009B28C6" w:rsidRPr="009B28C6" w:rsidRDefault="009B28C6" w:rsidP="009B28C6">
      <w:pPr>
        <w:rPr>
          <w:lang w:val="en-US"/>
        </w:rPr>
      </w:pPr>
    </w:p>
    <w:sectPr w:rsidR="009B28C6" w:rsidRPr="009B28C6" w:rsidSect="007A05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1712E3"/>
    <w:rsid w:val="00185842"/>
    <w:rsid w:val="001A2A64"/>
    <w:rsid w:val="00213CB2"/>
    <w:rsid w:val="00213F63"/>
    <w:rsid w:val="00227E40"/>
    <w:rsid w:val="00253186"/>
    <w:rsid w:val="00264A49"/>
    <w:rsid w:val="0029007A"/>
    <w:rsid w:val="00354AAC"/>
    <w:rsid w:val="0059489F"/>
    <w:rsid w:val="005C51C2"/>
    <w:rsid w:val="006729CD"/>
    <w:rsid w:val="006D4722"/>
    <w:rsid w:val="007A056D"/>
    <w:rsid w:val="007C2E71"/>
    <w:rsid w:val="00805CA5"/>
    <w:rsid w:val="00833EB5"/>
    <w:rsid w:val="008C1D20"/>
    <w:rsid w:val="00905A36"/>
    <w:rsid w:val="009267F1"/>
    <w:rsid w:val="009B28C6"/>
    <w:rsid w:val="00A40BF0"/>
    <w:rsid w:val="00B317DF"/>
    <w:rsid w:val="00B45909"/>
    <w:rsid w:val="00B547D0"/>
    <w:rsid w:val="00BC711F"/>
    <w:rsid w:val="00CA6E4A"/>
    <w:rsid w:val="00D555E0"/>
    <w:rsid w:val="00D63B2E"/>
    <w:rsid w:val="00DA2864"/>
    <w:rsid w:val="00EB74D7"/>
    <w:rsid w:val="00F24275"/>
    <w:rsid w:val="00F36D3B"/>
    <w:rsid w:val="00F45DC6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6922"/>
  <w15:docId w15:val="{16B1075F-2FC1-47DD-A31F-90696169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67F1"/>
    <w:rPr>
      <w:color w:val="605E5C"/>
      <w:shd w:val="clear" w:color="auto" w:fill="E1DFDD"/>
    </w:rPr>
  </w:style>
  <w:style w:type="table" w:customStyle="1" w:styleId="1">
    <w:name w:val="Πλέγμα πίνακα1"/>
    <w:basedOn w:val="a1"/>
    <w:next w:val="a6"/>
    <w:uiPriority w:val="59"/>
    <w:rsid w:val="0083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3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ochem.sh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lochem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alochem.gr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19</cp:revision>
  <cp:lastPrinted>2023-05-16T08:31:00Z</cp:lastPrinted>
  <dcterms:created xsi:type="dcterms:W3CDTF">2013-04-27T09:22:00Z</dcterms:created>
  <dcterms:modified xsi:type="dcterms:W3CDTF">2023-05-16T10:19:00Z</dcterms:modified>
</cp:coreProperties>
</file>